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5B37" w:rsidRPr="00385B37" w:rsidRDefault="00385B37" w:rsidP="00385B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85B37">
        <w:rPr>
          <w:rFonts w:ascii="Times New Roman" w:hAnsi="Times New Roman" w:cs="Times New Roman"/>
          <w:b/>
          <w:sz w:val="28"/>
          <w:szCs w:val="28"/>
        </w:rPr>
        <w:t xml:space="preserve">Питание в школе: что, когда и как едят наши дети </w:t>
      </w:r>
    </w:p>
    <w:p w:rsidR="00385B37" w:rsidRPr="00385B37" w:rsidRDefault="00385B37" w:rsidP="00385B37">
      <w:pPr>
        <w:jc w:val="both"/>
        <w:rPr>
          <w:rFonts w:ascii="Times New Roman" w:hAnsi="Times New Roman" w:cs="Times New Roman"/>
          <w:sz w:val="28"/>
          <w:szCs w:val="28"/>
        </w:rPr>
      </w:pPr>
      <w:r w:rsidRPr="00385B37">
        <w:rPr>
          <w:rFonts w:ascii="Times New Roman" w:hAnsi="Times New Roman" w:cs="Times New Roman"/>
          <w:sz w:val="28"/>
          <w:szCs w:val="28"/>
        </w:rPr>
        <w:t>В рамках проекта «Общественное здоровье» Роспотребнадзор проводит масштабное исследование питания детей в школах.</w:t>
      </w:r>
    </w:p>
    <w:p w:rsidR="00385B37" w:rsidRPr="00385B37" w:rsidRDefault="00385B37" w:rsidP="00385B37">
      <w:pPr>
        <w:jc w:val="both"/>
        <w:rPr>
          <w:rFonts w:ascii="Times New Roman" w:hAnsi="Times New Roman" w:cs="Times New Roman"/>
          <w:sz w:val="28"/>
          <w:szCs w:val="28"/>
        </w:rPr>
      </w:pPr>
      <w:r w:rsidRPr="00385B37">
        <w:rPr>
          <w:rFonts w:ascii="Times New Roman" w:hAnsi="Times New Roman" w:cs="Times New Roman"/>
          <w:sz w:val="28"/>
          <w:szCs w:val="28"/>
        </w:rPr>
        <w:t>На сегодняшний момент в нем приняло участие около 15 тысяч детей. О ходе и промежуточных итогах исследования рассказывает эксперт НИИ питания Елена Сергеева.</w:t>
      </w:r>
    </w:p>
    <w:p w:rsidR="00385B37" w:rsidRPr="00C11BDE" w:rsidRDefault="00385B37" w:rsidP="00385B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BDE">
        <w:rPr>
          <w:rFonts w:ascii="Times New Roman" w:hAnsi="Times New Roman" w:cs="Times New Roman"/>
          <w:b/>
          <w:sz w:val="28"/>
          <w:szCs w:val="28"/>
        </w:rPr>
        <w:t>Что едят наши дети</w:t>
      </w:r>
    </w:p>
    <w:p w:rsidR="00385B37" w:rsidRPr="00385B37" w:rsidRDefault="00385B37" w:rsidP="00385B37">
      <w:pPr>
        <w:jc w:val="both"/>
        <w:rPr>
          <w:rFonts w:ascii="Times New Roman" w:hAnsi="Times New Roman" w:cs="Times New Roman"/>
          <w:sz w:val="28"/>
          <w:szCs w:val="28"/>
        </w:rPr>
      </w:pPr>
      <w:r w:rsidRPr="00385B37">
        <w:rPr>
          <w:rFonts w:ascii="Times New Roman" w:hAnsi="Times New Roman" w:cs="Times New Roman"/>
          <w:sz w:val="28"/>
          <w:szCs w:val="28"/>
        </w:rPr>
        <w:t xml:space="preserve">Школьники и их родители заполняли анкеты, разработанные Роспотребнадзором — они отвечали на 3 блока вопросов о питании детей как дома, так и в школе. В первую очередь исследователей интересовало, довольны ли дети и </w:t>
      </w:r>
      <w:proofErr w:type="gramStart"/>
      <w:r w:rsidRPr="00385B37">
        <w:rPr>
          <w:rFonts w:ascii="Times New Roman" w:hAnsi="Times New Roman" w:cs="Times New Roman"/>
          <w:sz w:val="28"/>
          <w:szCs w:val="28"/>
        </w:rPr>
        <w:t>родители  качеством</w:t>
      </w:r>
      <w:proofErr w:type="gramEnd"/>
      <w:r w:rsidRPr="00385B37">
        <w:rPr>
          <w:rFonts w:ascii="Times New Roman" w:hAnsi="Times New Roman" w:cs="Times New Roman"/>
          <w:sz w:val="28"/>
          <w:szCs w:val="28"/>
        </w:rPr>
        <w:t xml:space="preserve"> и организацией питания в школах: нравится ли еда, горячая ли она, хватает ли ребенку времени, чтобы поесть на перемене. Вторая часть вопросов касается частоты потребления тех или иных продуктов дома и в школе. Третий блок анкеты посвящен здоровью и некоторым антропометрическим показателям. Еще одна часть исследования включала анкетирование директоров школ. </w:t>
      </w:r>
    </w:p>
    <w:p w:rsidR="00385B37" w:rsidRPr="00385B37" w:rsidRDefault="00385B37" w:rsidP="00385B37">
      <w:pPr>
        <w:jc w:val="both"/>
        <w:rPr>
          <w:rFonts w:ascii="Times New Roman" w:hAnsi="Times New Roman" w:cs="Times New Roman"/>
          <w:sz w:val="28"/>
          <w:szCs w:val="28"/>
        </w:rPr>
      </w:pPr>
      <w:r w:rsidRPr="00385B37">
        <w:rPr>
          <w:rFonts w:ascii="Times New Roman" w:hAnsi="Times New Roman" w:cs="Times New Roman"/>
          <w:sz w:val="28"/>
          <w:szCs w:val="28"/>
        </w:rPr>
        <w:t xml:space="preserve">Полученные данные дают возможность судить о том, что нужно изменить в питании детей, в частности, в организованных коллективах в школах. По мнению экспертов Роспотребнадзора, воздействовать на стиль питания и образ жизни ребенка необходимо как через школу, так и через семью. Но именно в школах питание легче всего поддается коррекции. </w:t>
      </w:r>
    </w:p>
    <w:p w:rsidR="00385B37" w:rsidRPr="00C11BDE" w:rsidRDefault="00385B37" w:rsidP="00385B37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BDE">
        <w:rPr>
          <w:rFonts w:ascii="Times New Roman" w:hAnsi="Times New Roman" w:cs="Times New Roman"/>
          <w:b/>
          <w:sz w:val="28"/>
          <w:szCs w:val="28"/>
        </w:rPr>
        <w:t xml:space="preserve">Какие выводы? </w:t>
      </w:r>
    </w:p>
    <w:p w:rsidR="00385B37" w:rsidRPr="00385B37" w:rsidRDefault="00385B37" w:rsidP="00385B37">
      <w:pPr>
        <w:jc w:val="both"/>
        <w:rPr>
          <w:rFonts w:ascii="Times New Roman" w:hAnsi="Times New Roman" w:cs="Times New Roman"/>
          <w:sz w:val="28"/>
          <w:szCs w:val="28"/>
        </w:rPr>
      </w:pPr>
      <w:r w:rsidRPr="00385B37">
        <w:rPr>
          <w:rFonts w:ascii="Times New Roman" w:hAnsi="Times New Roman" w:cs="Times New Roman"/>
          <w:sz w:val="28"/>
          <w:szCs w:val="28"/>
        </w:rPr>
        <w:t>Собранная информация еще обрабатывается, и говорить об окончательных итогах рано. Но некоторые наблюдения о детских предпочтениях в питании можно высказать уже сейчас.</w:t>
      </w:r>
      <w:r w:rsidR="00C11BDE">
        <w:rPr>
          <w:rFonts w:ascii="Times New Roman" w:hAnsi="Times New Roman" w:cs="Times New Roman"/>
          <w:sz w:val="28"/>
          <w:szCs w:val="28"/>
        </w:rPr>
        <w:t xml:space="preserve"> </w:t>
      </w:r>
      <w:r w:rsidRPr="00385B37">
        <w:rPr>
          <w:rFonts w:ascii="Times New Roman" w:hAnsi="Times New Roman" w:cs="Times New Roman"/>
          <w:sz w:val="28"/>
          <w:szCs w:val="28"/>
        </w:rPr>
        <w:t xml:space="preserve">Большинство детей отдают предпочтение не самым полезным продуктам: например, по данным одной из школ, любимым блюдом у детей в столовой оказались макароны и колбаса. Одна из главных причин – предпочтения, которые сформировались дома, в семье. Если с детства человек привык питаться </w:t>
      </w:r>
      <w:proofErr w:type="spellStart"/>
      <w:r w:rsidRPr="00385B37">
        <w:rPr>
          <w:rFonts w:ascii="Times New Roman" w:hAnsi="Times New Roman" w:cs="Times New Roman"/>
          <w:sz w:val="28"/>
          <w:szCs w:val="28"/>
        </w:rPr>
        <w:t>фастфудом</w:t>
      </w:r>
      <w:proofErr w:type="spellEnd"/>
      <w:r w:rsidRPr="00385B37">
        <w:rPr>
          <w:rFonts w:ascii="Times New Roman" w:hAnsi="Times New Roman" w:cs="Times New Roman"/>
          <w:sz w:val="28"/>
          <w:szCs w:val="28"/>
        </w:rPr>
        <w:t xml:space="preserve"> и полуфабрикатами, школа не сможет побороть эту привычку. </w:t>
      </w:r>
    </w:p>
    <w:p w:rsidR="00385B37" w:rsidRPr="00385B37" w:rsidRDefault="00385B37" w:rsidP="00385B37">
      <w:pPr>
        <w:jc w:val="both"/>
        <w:rPr>
          <w:rFonts w:ascii="Times New Roman" w:hAnsi="Times New Roman" w:cs="Times New Roman"/>
          <w:sz w:val="28"/>
          <w:szCs w:val="28"/>
        </w:rPr>
      </w:pPr>
      <w:r w:rsidRPr="00385B37">
        <w:rPr>
          <w:rFonts w:ascii="Times New Roman" w:hAnsi="Times New Roman" w:cs="Times New Roman"/>
          <w:sz w:val="28"/>
          <w:szCs w:val="28"/>
        </w:rPr>
        <w:t xml:space="preserve">Даже когда школьное питание соответствует всем санитарным нормам, это не облегчает задачу: разумеется, школьная еда (не жареная, не пересоленная, без усилителей вкуса и т.п.) покажется пресноватой и невкусной, если ребенок привык к </w:t>
      </w:r>
      <w:proofErr w:type="spellStart"/>
      <w:r w:rsidRPr="00385B37">
        <w:rPr>
          <w:rFonts w:ascii="Times New Roman" w:hAnsi="Times New Roman" w:cs="Times New Roman"/>
          <w:sz w:val="28"/>
          <w:szCs w:val="28"/>
        </w:rPr>
        <w:t>фастфуду</w:t>
      </w:r>
      <w:proofErr w:type="spellEnd"/>
      <w:r w:rsidRPr="00385B37">
        <w:rPr>
          <w:rFonts w:ascii="Times New Roman" w:hAnsi="Times New Roman" w:cs="Times New Roman"/>
          <w:sz w:val="28"/>
          <w:szCs w:val="28"/>
        </w:rPr>
        <w:t>. А значит, детям не будет нравиться то, чем их кормят в школе.</w:t>
      </w:r>
    </w:p>
    <w:p w:rsidR="00385B37" w:rsidRPr="00385B37" w:rsidRDefault="00385B37" w:rsidP="00385B3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5B37" w:rsidRPr="00385B37" w:rsidRDefault="00385B37" w:rsidP="00385B37">
      <w:pPr>
        <w:jc w:val="both"/>
        <w:rPr>
          <w:rFonts w:ascii="Times New Roman" w:hAnsi="Times New Roman" w:cs="Times New Roman"/>
          <w:sz w:val="28"/>
          <w:szCs w:val="28"/>
        </w:rPr>
      </w:pPr>
      <w:r w:rsidRPr="00385B37">
        <w:rPr>
          <w:rFonts w:ascii="Times New Roman" w:hAnsi="Times New Roman" w:cs="Times New Roman"/>
          <w:sz w:val="28"/>
          <w:szCs w:val="28"/>
        </w:rPr>
        <w:lastRenderedPageBreak/>
        <w:t xml:space="preserve">И одна из важнейших задач проекта – научить детей и родителей питаться правильно, делать осознанный выбор продуктов, помочь им формировать здоровый рацион. </w:t>
      </w:r>
    </w:p>
    <w:p w:rsidR="00385B37" w:rsidRPr="00385B37" w:rsidRDefault="00385B37" w:rsidP="00385B37">
      <w:pPr>
        <w:jc w:val="both"/>
        <w:rPr>
          <w:rFonts w:ascii="Times New Roman" w:hAnsi="Times New Roman" w:cs="Times New Roman"/>
          <w:sz w:val="28"/>
          <w:szCs w:val="28"/>
        </w:rPr>
      </w:pPr>
      <w:r w:rsidRPr="00385B37">
        <w:rPr>
          <w:rFonts w:ascii="Times New Roman" w:hAnsi="Times New Roman" w:cs="Times New Roman"/>
          <w:sz w:val="28"/>
          <w:szCs w:val="28"/>
        </w:rPr>
        <w:t>Завтрак перед школой важен</w:t>
      </w:r>
      <w:r w:rsidR="00C11BDE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385B37" w:rsidRPr="00385B37" w:rsidRDefault="00385B37" w:rsidP="00385B37">
      <w:pPr>
        <w:jc w:val="both"/>
        <w:rPr>
          <w:rFonts w:ascii="Times New Roman" w:hAnsi="Times New Roman" w:cs="Times New Roman"/>
          <w:sz w:val="28"/>
          <w:szCs w:val="28"/>
        </w:rPr>
      </w:pPr>
      <w:r w:rsidRPr="00385B37">
        <w:rPr>
          <w:rFonts w:ascii="Times New Roman" w:hAnsi="Times New Roman" w:cs="Times New Roman"/>
          <w:sz w:val="28"/>
          <w:szCs w:val="28"/>
        </w:rPr>
        <w:t>Исследователи также обеспокоены тем фактом, что около 10% опрошенных детей не завтракают ни в школе, ни дома, проводя при этом в школе 6-7 уроков. Получается, что дети, получая серьезную физическую и умственную нагрузку, остаются почти весь день без полноценного питания. Конечно, это можно понять – родителям может быть просто некогда следить, поел ли ребенок, ведь кто-то уходит на работу раньше. А бывает и так, что дети не хотят есть сразу после сна – аппетит не у всех просыпается рано. И все же родителям стоит внимательно следить за тем, чтобы ребенок поел перед уходом в школу.</w:t>
      </w:r>
    </w:p>
    <w:p w:rsidR="00385B37" w:rsidRPr="00385B37" w:rsidRDefault="00385B37" w:rsidP="00385B37">
      <w:pPr>
        <w:jc w:val="both"/>
        <w:rPr>
          <w:rFonts w:ascii="Times New Roman" w:hAnsi="Times New Roman" w:cs="Times New Roman"/>
          <w:sz w:val="28"/>
          <w:szCs w:val="28"/>
        </w:rPr>
      </w:pPr>
      <w:r w:rsidRPr="00385B37">
        <w:rPr>
          <w:rFonts w:ascii="Times New Roman" w:hAnsi="Times New Roman" w:cs="Times New Roman"/>
          <w:sz w:val="28"/>
          <w:szCs w:val="28"/>
        </w:rPr>
        <w:t xml:space="preserve">От того, насколько полноценно ребенок позавтракал, перед школой или сразу после прихода в неё, зависит, насколько эффективно он будет учиться. </w:t>
      </w:r>
    </w:p>
    <w:p w:rsidR="00385B37" w:rsidRPr="00385B37" w:rsidRDefault="00385B37" w:rsidP="00385B37">
      <w:pPr>
        <w:jc w:val="both"/>
        <w:rPr>
          <w:rFonts w:ascii="Times New Roman" w:hAnsi="Times New Roman" w:cs="Times New Roman"/>
          <w:sz w:val="28"/>
          <w:szCs w:val="28"/>
        </w:rPr>
      </w:pPr>
      <w:r w:rsidRPr="00385B37">
        <w:rPr>
          <w:rFonts w:ascii="Times New Roman" w:hAnsi="Times New Roman" w:cs="Times New Roman"/>
          <w:sz w:val="28"/>
          <w:szCs w:val="28"/>
        </w:rPr>
        <w:t xml:space="preserve">Сладкая жизнь вредна? </w:t>
      </w:r>
    </w:p>
    <w:p w:rsidR="00385B37" w:rsidRPr="00385B37" w:rsidRDefault="00385B37" w:rsidP="00385B37">
      <w:pPr>
        <w:jc w:val="both"/>
        <w:rPr>
          <w:rFonts w:ascii="Times New Roman" w:hAnsi="Times New Roman" w:cs="Times New Roman"/>
          <w:sz w:val="28"/>
          <w:szCs w:val="28"/>
        </w:rPr>
      </w:pPr>
      <w:r w:rsidRPr="00385B37">
        <w:rPr>
          <w:rFonts w:ascii="Times New Roman" w:hAnsi="Times New Roman" w:cs="Times New Roman"/>
          <w:sz w:val="28"/>
          <w:szCs w:val="28"/>
        </w:rPr>
        <w:t>Среднестатистический гражданин России потребляет в день около 120 гр. сахара, что существенно выше нормы. Больше всего сахара – примерно 70% – мы получаем из кондитерских изделий, так любимых детьми сладких газированных напитков и сахара как такового.</w:t>
      </w:r>
    </w:p>
    <w:p w:rsidR="00385B37" w:rsidRPr="00385B37" w:rsidRDefault="00385B37" w:rsidP="00385B37">
      <w:pPr>
        <w:jc w:val="both"/>
        <w:rPr>
          <w:rFonts w:ascii="Times New Roman" w:hAnsi="Times New Roman" w:cs="Times New Roman"/>
          <w:sz w:val="28"/>
          <w:szCs w:val="28"/>
        </w:rPr>
      </w:pPr>
      <w:r w:rsidRPr="00385B37">
        <w:rPr>
          <w:rFonts w:ascii="Times New Roman" w:hAnsi="Times New Roman" w:cs="Times New Roman"/>
          <w:sz w:val="28"/>
          <w:szCs w:val="28"/>
        </w:rPr>
        <w:t xml:space="preserve">Дневная рекомендованная норма потребления сахара составляет 10% от суточной калорийности рациона. При среднем рационе 2000 </w:t>
      </w:r>
      <w:proofErr w:type="gramStart"/>
      <w:r w:rsidRPr="00385B37">
        <w:rPr>
          <w:rFonts w:ascii="Times New Roman" w:hAnsi="Times New Roman" w:cs="Times New Roman"/>
          <w:sz w:val="28"/>
          <w:szCs w:val="28"/>
        </w:rPr>
        <w:t>ккал в сутки это</w:t>
      </w:r>
      <w:proofErr w:type="gramEnd"/>
      <w:r w:rsidRPr="00385B37">
        <w:rPr>
          <w:rFonts w:ascii="Times New Roman" w:hAnsi="Times New Roman" w:cs="Times New Roman"/>
          <w:sz w:val="28"/>
          <w:szCs w:val="28"/>
        </w:rPr>
        <w:t xml:space="preserve"> около 50 гр. сахара в день.</w:t>
      </w:r>
    </w:p>
    <w:p w:rsidR="00C9569E" w:rsidRPr="00385B37" w:rsidRDefault="00385B37" w:rsidP="00385B37">
      <w:pPr>
        <w:jc w:val="both"/>
        <w:rPr>
          <w:rFonts w:ascii="Times New Roman" w:hAnsi="Times New Roman" w:cs="Times New Roman"/>
          <w:sz w:val="28"/>
          <w:szCs w:val="28"/>
        </w:rPr>
      </w:pPr>
      <w:r w:rsidRPr="00385B37">
        <w:rPr>
          <w:rFonts w:ascii="Times New Roman" w:hAnsi="Times New Roman" w:cs="Times New Roman"/>
          <w:sz w:val="28"/>
          <w:szCs w:val="28"/>
        </w:rPr>
        <w:t>По словам медиков и специалистов по питанию, более здоровое отношение к сахару помогло бы снизить распространенность заболеваний, связанных с неправильным питанием – таких, как сахарный диабет, сердечно-сосудистые заболевания, некоторые виды рака, ожирение и т.д.</w:t>
      </w:r>
    </w:p>
    <w:sectPr w:rsidR="00C9569E" w:rsidRPr="00385B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B37"/>
    <w:rsid w:val="00385B37"/>
    <w:rsid w:val="00C11BDE"/>
    <w:rsid w:val="00C95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409A55-A2F7-4857-8D67-859CDFD6F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557</Words>
  <Characters>3177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Головкова Екатерина Олеговна</dc:creator>
  <cp:keywords/>
  <dc:description/>
  <cp:lastModifiedBy>Василенко</cp:lastModifiedBy>
  <cp:revision>2</cp:revision>
  <dcterms:created xsi:type="dcterms:W3CDTF">2020-08-28T12:05:00Z</dcterms:created>
  <dcterms:modified xsi:type="dcterms:W3CDTF">2020-10-06T05:33:00Z</dcterms:modified>
</cp:coreProperties>
</file>